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Investor pitch followup review note</w:t>
      </w:r>
    </w:p>
    <w:p>
      <w:pPr>
        <w:pStyle w:val="Heading1"/>
        <w:widowControl/>
      </w:pPr>
      <w:r>
        <w:t>POST-PITCH REVIEW NOTE</w:t>
      </w:r>
    </w:p>
    <w:p>
      <w:pPr>
        <w:widowControl/>
      </w:pPr>
      <w:r>
        <w:t>Firm / person:</w:t>
      </w:r>
    </w:p>
    <w:p>
      <w:pPr>
        <w:widowControl/>
      </w:pPr>
      <w:r>
        <w:t>Meeting date and participants:</w:t>
      </w:r>
    </w:p>
    <w:p>
      <w:pPr>
        <w:widowControl/>
      </w:pPr>
      <w:r>
        <w:t>Question or objection, using the investor's own words:</w:t>
      </w:r>
    </w:p>
    <w:p>
      <w:pPr>
        <w:widowControl/>
      </w:pPr>
      <w:r>
        <w:t>What we promised:</w:t>
      </w:r>
    </w:p>
    <w:p>
      <w:pPr>
        <w:widowControl/>
      </w:pPr>
      <w:r>
        <w:t>Evidence definition, period and limitations:</w:t>
      </w:r>
    </w:p>
    <w:p>
      <w:pPr>
        <w:widowControl/>
      </w:pPr>
      <w:r>
        <w:t>Owner and delivery date:</w:t>
      </w:r>
    </w:p>
    <w:p>
      <w:pPr>
        <w:widowControl/>
      </w:pPr>
      <w:r>
        <w:t>Document link, version and intended access:</w:t>
      </w:r>
    </w:p>
    <w:p>
      <w:pPr>
        <w:widowControl/>
      </w:pPr>
      <w:r>
        <w:t>Investor's stated decision step:</w:t>
      </w:r>
    </w:p>
    <w:p>
      <w:pPr>
        <w:widowControl/>
      </w:pPr>
      <w:r>
        <w:t>Agreed check-in date, or no date agreed:</w:t>
      </w:r>
    </w:p>
    <w:p>
      <w:pPr>
        <w:widowControl/>
      </w:pPr>
      <w:r>
        <w:t>Last actual reply:</w:t>
      </w:r>
    </w:p>
    <w:p>
      <w:pPr>
        <w:widowControl/>
      </w:pPr>
      <w:r>
        <w:t>Next decision: deliver / clarify / check in / wait / pause / acknowledge pass</w:t>
      </w:r>
    </w:p>
    <w:p>
      <w:pPr>
        <w:widowControl/>
      </w:pPr>
      <w:r>
        <w:t>Reason for that decision:</w:t>
      </w:r>
    </w:p>
    <w:p>
      <w:pPr>
        <w:widowControl/>
      </w:pPr>
      <w:r>
        <w:t>Actual send and subsequent outcome:</w:t>
      </w:r>
    </w:p>
    <w:p>
      <w:pPr>
        <w:widowControl/>
      </w:pPr>
      <w:r>
        <w:t>Revisit condition, if agreed: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https://thefoundersstack.com/blog/how-to-follow-up-with-investors-after-a-pitch/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pitch followup review note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